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սeʩ򌥠eʩ" w:hAnsi="սeʩ򌥠eʩ" w:cs="宋体"/>
          <w:b/>
          <w:bCs/>
          <w:color w:val="000000"/>
          <w:kern w:val="36"/>
          <w:szCs w:val="21"/>
        </w:rPr>
      </w:pPr>
      <w:r>
        <w:rPr>
          <w:rFonts w:hint="eastAsia" w:ascii="宋体" w:hAnsi="宋体"/>
          <w:b/>
          <w:sz w:val="24"/>
        </w:rPr>
        <w:t>附</w:t>
      </w:r>
      <w:bookmarkStart w:id="0" w:name="_GoBack"/>
      <w:bookmarkEnd w:id="0"/>
      <w:r>
        <w:rPr>
          <w:rFonts w:hint="eastAsia" w:ascii="宋体" w:hAnsi="宋体"/>
          <w:b/>
          <w:sz w:val="24"/>
        </w:rPr>
        <w:t>件一：</w:t>
      </w:r>
      <w:r>
        <w:rPr>
          <w:rFonts w:hint="eastAsia" w:ascii="սeʩ򌥠eʩ" w:hAnsi="սeʩ򌥠eʩ" w:cs="宋体"/>
          <w:b/>
          <w:bCs/>
          <w:color w:val="000000"/>
          <w:kern w:val="36"/>
          <w:szCs w:val="21"/>
        </w:rPr>
        <w:t>201</w:t>
      </w:r>
      <w:r>
        <w:rPr>
          <w:rFonts w:hint="eastAsia" w:ascii="սeʩ򌥠eʩ" w:hAnsi="սeʩ򌥠eʩ" w:cs="宋体"/>
          <w:b/>
          <w:bCs/>
          <w:color w:val="000000"/>
          <w:kern w:val="36"/>
          <w:szCs w:val="21"/>
          <w:lang w:val="en-US" w:eastAsia="zh-CN"/>
        </w:rPr>
        <w:t>9</w:t>
      </w:r>
      <w:r>
        <w:rPr>
          <w:rFonts w:hint="eastAsia" w:ascii="սeʩ򌥠eʩ" w:hAnsi="սeʩ򌥠eʩ" w:cs="宋体"/>
          <w:b/>
          <w:bCs/>
          <w:color w:val="000000"/>
          <w:kern w:val="36"/>
          <w:szCs w:val="21"/>
        </w:rPr>
        <w:t>级硕士、延期硕士研究生学位论文答辩工作日程安排表</w:t>
      </w:r>
    </w:p>
    <w:p>
      <w:pPr>
        <w:rPr>
          <w:rFonts w:hint="eastAsia" w:ascii="սeʩ򌥠eʩ" w:hAnsi="սeʩ򌥠eʩ" w:cs="宋体"/>
          <w:b/>
          <w:bCs/>
          <w:color w:val="000000"/>
          <w:kern w:val="36"/>
          <w:szCs w:val="21"/>
        </w:rPr>
      </w:pPr>
    </w:p>
    <w:tbl>
      <w:tblPr>
        <w:tblStyle w:val="5"/>
        <w:tblW w:w="10500" w:type="dxa"/>
        <w:tblInd w:w="-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3465"/>
        <w:gridCol w:w="220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起止时间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内容安排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负责人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20</w:t>
            </w:r>
            <w:r>
              <w:rPr>
                <w:rFonts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</w:rPr>
              <w:t>年</w:t>
            </w:r>
            <w:r>
              <w:rPr>
                <w:rFonts w:ascii="宋体" w:hAnsi="宋体"/>
                <w:szCs w:val="21"/>
                <w:highlight w:val="none"/>
              </w:rPr>
              <w:t>11</w:t>
            </w:r>
            <w:r>
              <w:rPr>
                <w:rFonts w:hint="eastAsia" w:ascii="宋体" w:hAnsi="宋体"/>
                <w:szCs w:val="21"/>
                <w:highlight w:val="none"/>
              </w:rPr>
              <w:t>月1</w:t>
            </w:r>
            <w:r>
              <w:rPr>
                <w:rFonts w:ascii="宋体" w:hAnsi="宋体"/>
                <w:szCs w:val="21"/>
                <w:highlight w:val="none"/>
              </w:rPr>
              <w:t>6</w:t>
            </w:r>
            <w:r>
              <w:rPr>
                <w:rFonts w:hint="eastAsia" w:ascii="宋体" w:hAnsi="宋体"/>
                <w:szCs w:val="21"/>
                <w:highlight w:val="none"/>
              </w:rPr>
              <w:t>日—12月</w:t>
            </w:r>
            <w:r>
              <w:rPr>
                <w:rFonts w:ascii="宋体" w:hAnsi="宋体"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szCs w:val="21"/>
                <w:highlight w:val="none"/>
              </w:rPr>
              <w:t>日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学位申请人向导师提交学位论文和《附件二：硕士生学位论文盲审导师意见表》，在导师签署意见后由申请人本人交教务办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高</w:t>
            </w:r>
            <w:r>
              <w:rPr>
                <w:rFonts w:hint="eastAsia" w:ascii="宋体" w:hAnsi="宋体"/>
                <w:szCs w:val="21"/>
                <w:highlight w:val="none"/>
              </w:rPr>
              <w:t>老师</w:t>
            </w:r>
            <w:r>
              <w:rPr>
                <w:rFonts w:hint="eastAsia" w:ascii="宋体" w:hAnsi="宋体"/>
                <w:szCs w:val="21"/>
              </w:rPr>
              <w:t>。在个人系统中进行盲审申请，上传查重论文。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导师、学位申请人、教务办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请注意上传查重论文要求。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学位申请人提交已公开发表的论文（或录用函原件）至教务办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教务办、学位申请人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20</w:t>
            </w:r>
            <w:r>
              <w:rPr>
                <w:rFonts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</w:rPr>
              <w:t>年1</w:t>
            </w:r>
            <w:r>
              <w:rPr>
                <w:rFonts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</w:rPr>
              <w:t>月</w:t>
            </w:r>
            <w:r>
              <w:rPr>
                <w:rFonts w:ascii="宋体" w:hAnsi="宋体"/>
                <w:szCs w:val="21"/>
                <w:highlight w:val="none"/>
              </w:rPr>
              <w:t>25</w:t>
            </w:r>
            <w:r>
              <w:rPr>
                <w:rFonts w:hint="eastAsia" w:ascii="宋体" w:hAnsi="宋体"/>
                <w:szCs w:val="21"/>
                <w:highlight w:val="none"/>
              </w:rPr>
              <w:t>日—2</w:t>
            </w:r>
            <w:r>
              <w:rPr>
                <w:rFonts w:ascii="宋体" w:hAnsi="宋体"/>
                <w:szCs w:val="21"/>
                <w:highlight w:val="none"/>
              </w:rPr>
              <w:t>02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</w:rPr>
              <w:t>年1月</w:t>
            </w:r>
            <w:r>
              <w:rPr>
                <w:rFonts w:ascii="宋体" w:hAnsi="宋体"/>
                <w:szCs w:val="21"/>
                <w:highlight w:val="none"/>
              </w:rPr>
              <w:t>7</w:t>
            </w:r>
            <w:r>
              <w:rPr>
                <w:rFonts w:hint="eastAsia" w:ascii="宋体" w:hAnsi="宋体"/>
                <w:szCs w:val="21"/>
                <w:highlight w:val="none"/>
              </w:rPr>
              <w:t>日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学位申请人向导师提交《附件三：硕士研究生申请毕业答辩审批表》，在导师签署意见后由申请人本人交教务办黄老师，并在系统里申请答辩。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各学科负责人（学科负责人可将具体事宜交学科秘书办理）、答辩秘书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各学科组织答辩委员会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各学科负责人（学科负责人可将具体事宜交学科秘书办理）、答辩秘书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答辩委员会由3名具有副教授及以上职称的同行专家组成。答辩委员会主席必须由教授级专家担任。研究生本人的导师可作为答辩委员会委员，但不能担任主席，如导师担任答辩委员会委员，答辩委员会须由5名专家（含导师）组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举行硕士学位论文答辩会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各学科答辩委员会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提交学位申请材料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学位申请人、答辩秘书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答辩秘书汇总后交教务办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20</w:t>
            </w:r>
            <w:r>
              <w:rPr>
                <w:rFonts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</w:rPr>
              <w:t>年</w:t>
            </w:r>
            <w:r>
              <w:rPr>
                <w:rFonts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</w:rPr>
              <w:t>月下旬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院学位评定分委员会评审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院学位评定分委员会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սeʩ򌥠eʩ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03"/>
    <w:rsid w:val="000460E0"/>
    <w:rsid w:val="000561BE"/>
    <w:rsid w:val="0007434B"/>
    <w:rsid w:val="000845DB"/>
    <w:rsid w:val="0011282F"/>
    <w:rsid w:val="0014756B"/>
    <w:rsid w:val="001822B2"/>
    <w:rsid w:val="001C70AC"/>
    <w:rsid w:val="00213438"/>
    <w:rsid w:val="00253E03"/>
    <w:rsid w:val="003B0C9A"/>
    <w:rsid w:val="00520CE3"/>
    <w:rsid w:val="00655478"/>
    <w:rsid w:val="007021C5"/>
    <w:rsid w:val="0078288A"/>
    <w:rsid w:val="007C0393"/>
    <w:rsid w:val="008551EC"/>
    <w:rsid w:val="00894D29"/>
    <w:rsid w:val="00906DF0"/>
    <w:rsid w:val="00947A8B"/>
    <w:rsid w:val="00961D95"/>
    <w:rsid w:val="009726DB"/>
    <w:rsid w:val="0097487C"/>
    <w:rsid w:val="00991201"/>
    <w:rsid w:val="009B1FA2"/>
    <w:rsid w:val="009C5F90"/>
    <w:rsid w:val="00A44EE3"/>
    <w:rsid w:val="00A669A3"/>
    <w:rsid w:val="00A921DC"/>
    <w:rsid w:val="00B408E0"/>
    <w:rsid w:val="00B43CCE"/>
    <w:rsid w:val="00BB405B"/>
    <w:rsid w:val="00C12D05"/>
    <w:rsid w:val="00C87C3A"/>
    <w:rsid w:val="00C931D4"/>
    <w:rsid w:val="00CA09BD"/>
    <w:rsid w:val="00CA520A"/>
    <w:rsid w:val="00D24BB3"/>
    <w:rsid w:val="00D50363"/>
    <w:rsid w:val="0BC76784"/>
    <w:rsid w:val="6D350FE8"/>
    <w:rsid w:val="7DB5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www.deepin.net.cn</Company>
  <Pages>1</Pages>
  <Words>86</Words>
  <Characters>495</Characters>
  <Lines>4</Lines>
  <Paragraphs>1</Paragraphs>
  <TotalTime>13</TotalTime>
  <ScaleCrop>false</ScaleCrop>
  <LinksUpToDate>false</LinksUpToDate>
  <CharactersWithSpaces>580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2019-10-21T07:41:00Z</dcterms:created>
  <dc:creator>深度技术论坛</dc:creator>
  <cp:lastModifiedBy>lr</cp:lastModifiedBy>
  <cp:lastPrinted>2019-10-21T05:39:00Z</cp:lastPrinted>
  <dcterms:modified xsi:type="dcterms:W3CDTF">2021-11-01T07:25:48Z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B2181F99C1514AB9BAA115AF101C97EA</vt:lpwstr>
  </property>
</Properties>
</file>