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>
        <w:rPr>
          <w:rFonts w:hint="eastAsia"/>
          <w:b/>
          <w:sz w:val="28"/>
          <w:szCs w:val="28"/>
        </w:rPr>
        <w:t>20</w:t>
      </w:r>
      <w:r w:rsidR="00871C4D">
        <w:rPr>
          <w:b/>
          <w:sz w:val="28"/>
          <w:szCs w:val="28"/>
        </w:rPr>
        <w:t>2</w:t>
      </w:r>
      <w:r w:rsidR="00D90582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年非全日制硕士研究生复试考生</w:t>
      </w:r>
    </w:p>
    <w:p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根据教育部相关文件规定：</w:t>
      </w:r>
      <w:r w:rsidR="00871C4D">
        <w:rPr>
          <w:sz w:val="24"/>
          <w:szCs w:val="24"/>
        </w:rPr>
        <w:t>202</w:t>
      </w:r>
      <w:r w:rsidR="00D9058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C74845">
        <w:rPr>
          <w:b/>
          <w:sz w:val="24"/>
          <w:szCs w:val="24"/>
        </w:rPr>
        <w:t>202</w:t>
      </w:r>
      <w:r w:rsidR="00D90582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</w:t>
      </w:r>
      <w:bookmarkStart w:id="0" w:name="_GoBack"/>
      <w:bookmarkEnd w:id="0"/>
      <w:r>
        <w:rPr>
          <w:rFonts w:hint="eastAsia"/>
          <w:b/>
          <w:sz w:val="24"/>
          <w:szCs w:val="24"/>
        </w:rPr>
        <w:t>供住宿。</w:t>
      </w:r>
    </w:p>
    <w:p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 w:rsidR="00ED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6E" w:rsidRDefault="00401A6E" w:rsidP="00D90582">
      <w:r>
        <w:separator/>
      </w:r>
    </w:p>
  </w:endnote>
  <w:endnote w:type="continuationSeparator" w:id="0">
    <w:p w:rsidR="00401A6E" w:rsidRDefault="00401A6E" w:rsidP="00D9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6E" w:rsidRDefault="00401A6E" w:rsidP="00D90582">
      <w:r>
        <w:separator/>
      </w:r>
    </w:p>
  </w:footnote>
  <w:footnote w:type="continuationSeparator" w:id="0">
    <w:p w:rsidR="00401A6E" w:rsidRDefault="00401A6E" w:rsidP="00D9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1A6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0582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AB12"/>
  <w15:docId w15:val="{AD4FCCE9-E596-46EE-8CCA-8BE87CE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Lixin</cp:lastModifiedBy>
  <cp:revision>10</cp:revision>
  <dcterms:created xsi:type="dcterms:W3CDTF">2017-03-07T00:26:00Z</dcterms:created>
  <dcterms:modified xsi:type="dcterms:W3CDTF">2021-03-15T06:24:00Z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